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Gdańsk, 2015-03-24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  <w:t>Temat pracy semestralnej w II semestrze roku szkolnego 2014/2015</w:t>
      </w:r>
    </w:p>
    <w:p>
      <w:pPr>
        <w:pStyle w:val="style0"/>
      </w:pPr>
      <w:r>
        <w:rPr>
          <w:sz w:val="28"/>
          <w:szCs w:val="28"/>
        </w:rPr>
        <w:t>„</w:t>
      </w:r>
      <w:r>
        <w:rPr>
          <w:sz w:val="28"/>
          <w:szCs w:val="28"/>
        </w:rPr>
        <w:t>Dzieła sztuki i architektury średniowiecznego i nowożytnego Gdańska i Polski”.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  <w:jc w:val="both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O czasach świetności Gdańska i Polski świadczą zachowane dzieła sztuki i wspaniałe budowle. W architekturze i sztuce Gdańska i Polski(XII- XVIII w.) wielką rolę odegrały style: romański, gotycki, renesansowy, barokowy, rokokowy oraz klasycystyczny.</w:t>
      </w:r>
    </w:p>
    <w:p>
      <w:pPr>
        <w:pStyle w:val="style0"/>
        <w:jc w:val="both"/>
      </w:pPr>
      <w:r>
        <w:rPr>
          <w:sz w:val="28"/>
          <w:szCs w:val="28"/>
        </w:rPr>
        <w:t>Odszukaj i wymień w swojej pracy semestralnej przykłady gdańskiej i krajowej architektury i sztuki. Podaj cechy charakterystyczne dla wymienionych stylów.</w:t>
      </w:r>
    </w:p>
    <w:p>
      <w:pPr>
        <w:pStyle w:val="style0"/>
        <w:jc w:val="both"/>
      </w:pPr>
      <w:r>
        <w:rPr>
          <w:sz w:val="28"/>
          <w:szCs w:val="28"/>
        </w:rPr>
        <w:t>Podaj nazwy dzieł, nazwiska twórców, czas powstania dzieł sztuki i architektury, wykonanych w danym stylu.</w:t>
      </w:r>
    </w:p>
    <w:p>
      <w:pPr>
        <w:pStyle w:val="style0"/>
        <w:jc w:val="both"/>
      </w:pPr>
      <w:r>
        <w:rPr>
          <w:sz w:val="28"/>
          <w:szCs w:val="28"/>
        </w:rPr>
        <w:t>W pracy wykorzystaj szkolną bibliotekę, Internet, kamerę, podręcznik z historii i społeczeństwa, plastyki. Stwórz pracę multimedialną, plakat, album, film, DVD.</w:t>
      </w:r>
    </w:p>
    <w:p>
      <w:pPr>
        <w:pStyle w:val="style0"/>
      </w:pPr>
      <w:r>
        <w:rPr>
          <w:sz w:val="28"/>
          <w:szCs w:val="28"/>
        </w:rPr>
        <w:t xml:space="preserve">Sporządź bibliografię. Pracę oddaj nauczycielowi historii do końca kwietnia 2015r                                                                                                                              </w:t>
      </w:r>
      <w:r>
        <w:rPr>
          <w:sz w:val="32"/>
          <w:szCs w:val="28"/>
        </w:rPr>
        <w:t>KRYTERIA OCENY PRACY NA OCENĘ CELUJĄCĄ(15 HASEŁ,17 PUNKTÓW):</w:t>
      </w:r>
    </w:p>
    <w:p>
      <w:pPr>
        <w:pStyle w:val="style0"/>
      </w:pPr>
      <w:r>
        <w:rPr>
          <w:sz w:val="28"/>
          <w:szCs w:val="28"/>
        </w:rPr>
        <w:t>-strona tytułowa(imię, nazwisko, klasa, szkoła, miejsce i rok napisania pracy)-3 punkty;</w:t>
      </w:r>
    </w:p>
    <w:p>
      <w:pPr>
        <w:pStyle w:val="style0"/>
      </w:pPr>
      <w:r>
        <w:rPr>
          <w:sz w:val="28"/>
          <w:szCs w:val="28"/>
        </w:rPr>
        <w:t>-spis treści-rozdziały(tytuły) pracy-(1 punkt);</w:t>
      </w:r>
    </w:p>
    <w:p>
      <w:pPr>
        <w:pStyle w:val="style0"/>
      </w:pPr>
      <w:r>
        <w:rPr>
          <w:sz w:val="28"/>
          <w:szCs w:val="28"/>
        </w:rPr>
        <w:t>-bibliografia(spis treści i opracowań wykorzystanych w pracy)-(2 punkty);</w:t>
      </w:r>
    </w:p>
    <w:p>
      <w:pPr>
        <w:pStyle w:val="style0"/>
      </w:pPr>
      <w:r>
        <w:rPr>
          <w:sz w:val="28"/>
          <w:szCs w:val="28"/>
        </w:rPr>
        <w:t>-zawartość merytoryczna pracy-(0-7 punktów);</w:t>
      </w:r>
    </w:p>
    <w:p>
      <w:pPr>
        <w:pStyle w:val="style0"/>
      </w:pPr>
      <w:r>
        <w:rPr>
          <w:sz w:val="28"/>
          <w:szCs w:val="28"/>
        </w:rPr>
        <w:t>-poprawność ortograficzna i językowa-(2 punkty);</w:t>
      </w:r>
    </w:p>
    <w:p>
      <w:pPr>
        <w:pStyle w:val="style0"/>
      </w:pPr>
      <w:r>
        <w:rPr>
          <w:sz w:val="28"/>
          <w:szCs w:val="28"/>
        </w:rPr>
        <w:t>-estetyka pracy(pismo, przejrzystość, zwięzłość, spójność ,oprawa-(2 punkty);</w:t>
      </w:r>
    </w:p>
    <w:p>
      <w:pPr>
        <w:pStyle w:val="style0"/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Powodzenia, Piotr Jażdżewski </w:t>
      </w:r>
    </w:p>
    <w:p>
      <w:pPr>
        <w:pStyle w:val="style0"/>
      </w:pPr>
      <w:r>
        <w:rPr>
          <w:sz w:val="28"/>
          <w:szCs w:val="28"/>
        </w:rPr>
        <w:t xml:space="preserve"> </w:t>
      </w:r>
    </w:p>
    <w:p>
      <w:pPr>
        <w:pStyle w:val="style0"/>
      </w:pPr>
      <w:r>
        <w:rPr/>
        <w:t xml:space="preserve">                                                                                           </w:t>
      </w:r>
    </w:p>
    <w:p>
      <w:pPr>
        <w:pStyle w:val="style0"/>
        <w:jc w:val="both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417" w:left="1417" w:right="1417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jc w:val="left"/>
      <w:widowControl/>
      <w:tabs>
        <w:tab w:leader="none" w:pos="708" w:val="left"/>
      </w:tabs>
      <w:suppressAutoHyphens w:val="true"/>
      <w:spacing w:after="0" w:before="0" w:line="200" w:lineRule="atLeast"/>
    </w:pPr>
    <w:rPr>
      <w:color w:val="auto"/>
      <w:sz w:val="24"/>
      <w:szCs w:val="24"/>
      <w:rFonts w:ascii="Times New Roman" w:cs="Tahoma" w:eastAsia="Arial" w:hAnsi="Times New Roman"/>
      <w:lang w:bidi="pl-PL" w:eastAsia="pl-PL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</w:pPr>
    <w:rPr>
      <w:sz w:val="28"/>
      <w:szCs w:val="28"/>
      <w:rFonts w:ascii="Arial" w:cs="Tahoma" w:eastAsia="Arial" w:hAnsi="Arial"/>
    </w:rPr>
  </w:style>
  <w:style w:styleId="style17" w:type="paragraph">
    <w:name w:val="Treść tekstu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>
      <w:rFonts w:cs="Tahoma"/>
    </w:rPr>
  </w:style>
  <w:style w:styleId="style19" w:type="paragraph">
    <w:name w:val="Podpis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20" w:type="paragraph">
    <w:name w:val="Indeks"/>
    <w:basedOn w:val="style0"/>
    <w:next w:val="style20"/>
    <w:pPr>
      <w:suppressLineNumbers/>
    </w:pPr>
    <w:rPr>
      <w:rFonts w:cs="Tahoma"/>
    </w:rPr>
  </w:style>
  <w:style w:styleId="style21" w:type="paragraph">
    <w:name w:val="List Paragraph"/>
    <w:basedOn w:val="style0"/>
    <w:next w:val="style21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2015-03-24T19:24:00.00Z</dcterms:created>
  <dc:creator>DELL</dc:creator>
  <cp:lastModifiedBy>DELL</cp:lastModifiedBy>
  <dcterms:modified xsi:type="dcterms:W3CDTF">2015-03-25T09:22:00.00Z</dcterms:modified>
  <cp:revision>10</cp:revision>
</cp:coreProperties>
</file>